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889C4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出门票1：</w:t>
      </w:r>
    </w:p>
    <w:p w14:paraId="70940C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学会了如何利用ai学习（秘塔）</w:t>
      </w:r>
    </w:p>
    <w:p w14:paraId="3C54CF22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以及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使用ai的"ABC"方法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（A：带入角色，B：提出你想问的问题，C：给出限制【列表格，限制格式html，md，xmind】）</w:t>
      </w:r>
    </w:p>
    <w:p w14:paraId="7AEC6D36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2B824A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使用秘塔为自己定制“塔子老师”，向ai不断提问，将知识点以网图形式直观展示。</w:t>
      </w:r>
    </w:p>
    <w:p w14:paraId="4917A9E2">
      <w:pPr>
        <w:rPr>
          <w:rFonts w:hint="eastAsia"/>
          <w:lang w:val="en-US" w:eastAsia="zh-CN"/>
        </w:rPr>
      </w:pPr>
    </w:p>
    <w:p w14:paraId="397DB5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二八法则：掌握20%的内容，就能了解剩下的80%的内容。</w:t>
      </w:r>
    </w:p>
    <w:p w14:paraId="2CCA3D26">
      <w:pPr>
        <w:rPr>
          <w:rFonts w:hint="eastAsia"/>
          <w:lang w:val="en-US" w:eastAsia="zh-CN"/>
        </w:rPr>
      </w:pPr>
    </w:p>
    <w:p w14:paraId="75CA8E45">
      <w:pPr>
        <w:rPr>
          <w:rFonts w:hint="default"/>
          <w:lang w:val="en-US" w:eastAsia="zh-CN"/>
        </w:rPr>
      </w:pPr>
    </w:p>
    <w:p w14:paraId="33133685">
      <w:pPr>
        <w:rPr>
          <w:rFonts w:hint="default"/>
          <w:lang w:val="en-US" w:eastAsia="zh-CN"/>
        </w:rPr>
      </w:pPr>
    </w:p>
    <w:p w14:paraId="461D5F0F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出门票2</w:t>
      </w:r>
      <w:r>
        <w:rPr>
          <w:rFonts w:hint="eastAsia"/>
          <w:lang w:val="en-US" w:eastAsia="zh-CN"/>
        </w:rPr>
        <w:t>：学会从这张图中定位，从中挑选一个物理海洋概念：</w:t>
      </w:r>
    </w:p>
    <w:p w14:paraId="39B75938">
      <w:pPr>
        <w:rPr>
          <w:rFonts w:hint="eastAsia"/>
          <w:lang w:val="en-US" w:eastAsia="zh-CN"/>
        </w:rPr>
      </w:pPr>
    </w:p>
    <w:p w14:paraId="3A0B72E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" name="图片 1" descr="156ee392497f5681d4c87b3bf7498e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6ee392497f5681d4c87b3bf7498e8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59070" cy="3202940"/>
            <wp:effectExtent l="0" t="0" r="11430" b="10160"/>
            <wp:docPr id="3" name="图片 3" descr="ScreenShot_2026-04-08_163411_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6-04-08_163411_8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6058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↑这是书中的图，复习时只要能看懂书上的这些图就行了</w:t>
      </w:r>
    </w:p>
    <w:p w14:paraId="5096053C">
      <w:pPr>
        <w:rPr>
          <w:rFonts w:hint="default"/>
          <w:lang w:val="en-US" w:eastAsia="zh-CN"/>
        </w:rPr>
      </w:pPr>
    </w:p>
    <w:p w14:paraId="0A0068D9"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学习了</w:t>
      </w:r>
      <w:r>
        <w:rPr>
          <w:rFonts w:hint="eastAsia" w:asciiTheme="minorHAnsi" w:hAnsiTheme="minorHAnsi" w:eastAsiaTheme="minorEastAsia" w:cstheme="minorBidi"/>
          <w:b/>
          <w:bCs/>
          <w:color w:val="E54C5E" w:themeColor="accent6"/>
          <w:kern w:val="2"/>
          <w:sz w:val="21"/>
          <w:szCs w:val="24"/>
          <w:highlight w:val="yellow"/>
          <w:lang w:val="en-US" w:eastAsia="zh-CN" w:bidi="ar-SA"/>
          <w14:textFill>
            <w14:solidFill>
              <w14:schemeClr w14:val="accent6"/>
            </w14:solidFill>
          </w14:textFill>
        </w:rPr>
        <w:t>位势温度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：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在深海，压强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很大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。巨大的压强会像挤压弹簧一样把海水分子间距略微压小，做功转化为内能，导致</w:t>
      </w:r>
      <w:r>
        <w:rPr>
          <w:rFonts w:hint="eastAsia" w:asciiTheme="minorHAnsi" w:hAnsiTheme="minorHAnsi" w:eastAsiaTheme="minorEastAsia" w:cstheme="minorBidi"/>
          <w:b/>
          <w:bCs/>
          <w:color w:val="E54C5E" w:themeColor="accent6"/>
          <w:kern w:val="2"/>
          <w:sz w:val="21"/>
          <w:szCs w:val="24"/>
          <w:lang w:val="en-US" w:eastAsia="zh-CN" w:bidi="ar-SA"/>
          <w14:textFill>
            <w14:solidFill>
              <w14:schemeClr w14:val="accent6"/>
            </w14:solidFill>
          </w14:textFill>
        </w:rPr>
        <w:t>水温</w:t>
      </w:r>
      <w:r>
        <w:rPr>
          <w:rFonts w:hint="default" w:asciiTheme="minorHAnsi" w:hAnsiTheme="minorHAnsi" w:eastAsiaTheme="minorEastAsia" w:cstheme="minorBidi"/>
          <w:b/>
          <w:bCs/>
          <w:color w:val="E54C5E" w:themeColor="accent6"/>
          <w:kern w:val="2"/>
          <w:sz w:val="21"/>
          <w:szCs w:val="24"/>
          <w:lang w:val="en-US" w:eastAsia="zh-CN" w:bidi="ar-SA"/>
          <w14:textFill>
            <w14:solidFill>
              <w14:schemeClr w14:val="accent6"/>
            </w14:solidFill>
          </w14:textFill>
        </w:rPr>
        <w:t>额外升高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。在深海 4000 米处，现场温度（实际测得的温度）可能比其位势温度高出约 0.4°C 到 0.5°C。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这部分多出的温度是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巨大压强挤压做功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的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结果。</w:t>
      </w:r>
    </w:p>
    <w:p w14:paraId="2582E215">
      <w:pPr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测量出的深海海水的温度=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水的真实冷热 + </w:t>
      </w:r>
      <w:r>
        <w:rPr>
          <w:rFonts w:hint="eastAsia" w:asciiTheme="minorHAnsi" w:hAnsiTheme="minorHAnsi" w:eastAsiaTheme="minorEastAsia" w:cstheme="minorBidi"/>
          <w:b/>
          <w:bCs/>
          <w:color w:val="E54C5E" w:themeColor="accent6"/>
          <w:kern w:val="2"/>
          <w:sz w:val="21"/>
          <w:szCs w:val="24"/>
          <w:lang w:val="en-US" w:eastAsia="zh-CN" w:bidi="ar-SA"/>
          <w14:textFill>
            <w14:solidFill>
              <w14:schemeClr w14:val="accent6"/>
            </w14:solidFill>
          </w14:textFill>
        </w:rPr>
        <w:t>压强导致的虚假升温</w:t>
      </w:r>
    </w:p>
    <w:p w14:paraId="75E3A7D4"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FA60C4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学习使用了trae做海洋概念贪吃蛇：</w:t>
      </w:r>
    </w:p>
    <w:p w14:paraId="6211AEFB">
      <w:pPr>
        <w:rPr>
          <w:rFonts w:hint="default"/>
          <w:lang w:val="en-US" w:eastAsia="zh-CN"/>
        </w:rPr>
      </w:pPr>
    </w:p>
    <w:p w14:paraId="17C315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2245" cy="2649855"/>
            <wp:effectExtent l="0" t="0" r="8255" b="4445"/>
            <wp:docPr id="2" name="图片 2" descr="054FF371-C363-449d-BC6A-3E1EB638F6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54FF371-C363-449d-BC6A-3E1EB638F6C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33784">
      <w:pPr>
        <w:rPr>
          <w:rFonts w:hint="eastAsia"/>
          <w:lang w:val="en-US" w:eastAsia="zh-CN"/>
        </w:rPr>
      </w:pPr>
    </w:p>
    <w:p w14:paraId="0AD372F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出门票3：</w:t>
      </w:r>
    </w:p>
    <w:p w14:paraId="405E9E88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学习如何使用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instrText xml:space="preserve"> HYPERLINK "https://app.rawgraphs.io/" </w:instrTex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RAWGraphs 2.0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画图</w:t>
      </w:r>
    </w:p>
    <w:p w14:paraId="235E27C0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"https://app.rawgraphs.io/"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RAWGraphs 2.0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3FECAE04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2B0C82E8">
      <w:pPr>
        <w:rPr>
          <w:rStyle w:val="4"/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szCs w:val="24"/>
          <w:u w:val="none"/>
        </w:rPr>
        <w:fldChar w:fldCharType="begin"/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instrText xml:space="preserve"> HYPERLINK "https://www.ncei.noaa.gov/access/monitoring/climate-at-a-glance/global/time-series/globe/ocean/ytd/12/1880-2018" </w:instrText>
      </w:r>
      <w:r>
        <w:rPr>
          <w:rFonts w:ascii="宋体" w:hAnsi="宋体" w:eastAsia="宋体" w:cs="宋体"/>
          <w:color w:val="auto"/>
          <w:sz w:val="24"/>
          <w:szCs w:val="24"/>
          <w:u w:val="none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Climate at a Glance | National Centers for Environmental Information (NCEI)</w:t>
      </w:r>
    </w:p>
    <w:p w14:paraId="1A628D1A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szCs w:val="24"/>
          <w:u w:val="none"/>
        </w:rPr>
        <w:fldChar w:fldCharType="end"/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数据处理</w:t>
      </w:r>
    </w:p>
    <w:p w14:paraId="7239423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658745"/>
            <wp:effectExtent l="0" t="0" r="10160" b="8255"/>
            <wp:docPr id="4" name="图片 4" descr="tmp_792269b7350843ca18be6f0ffa0b41133bc147eb4e977c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tmp_792269b7350843ca18be6f0ffa0b41133bc147eb4e977c2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040" cy="2658745"/>
            <wp:effectExtent l="0" t="0" r="10160" b="8255"/>
            <wp:docPr id="5" name="图片 5" descr="tmp_454c0cccd509480e46553fde34b8114a853885f0aa3bfd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tmp_454c0cccd509480e46553fde34b8114a853885f0aa3bfdd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3DD3E">
      <w:pPr>
        <w:rPr>
          <w:rFonts w:hint="default"/>
          <w:lang w:val="en-US" w:eastAsia="zh-CN"/>
        </w:rPr>
      </w:pPr>
    </w:p>
    <w:p w14:paraId="28DD8356">
      <w:pPr>
        <w:rPr>
          <w:rFonts w:hint="default"/>
          <w:lang w:val="en-US" w:eastAsia="zh-CN"/>
        </w:rPr>
      </w:pPr>
    </w:p>
    <w:p w14:paraId="495A4300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b/>
          <w:bCs/>
          <w:lang w:val="en-US" w:eastAsia="zh-CN"/>
        </w:rPr>
        <w:t>出门票4</w:t>
      </w:r>
      <w:r>
        <w:rPr>
          <w:rFonts w:hint="eastAsia"/>
          <w:lang w:val="en-US" w:eastAsia="zh-CN"/>
        </w:rPr>
        <w:t>：学习了EOF(经验正交函数)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在物理海洋学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中的应用，用来将高维的海洋数据降维。</w:t>
      </w:r>
    </w:p>
    <w:p w14:paraId="1C46DC65">
      <w:pPr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4EC59F18"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学习了科氏力(旋转参考系中的惯性力,CF)与压强梯度力(PGF)的</w:t>
      </w:r>
      <w:bookmarkStart w:id="0" w:name="_GoBack"/>
      <w:bookmarkEnd w:id="0"/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平衡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</w:p>
    <w:p w14:paraId="26226BB9">
      <w:pPr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73675" cy="3830955"/>
            <wp:effectExtent l="0" t="0" r="9525" b="4445"/>
            <wp:docPr id="7" name="图片 7" descr="微信图片_20260406155847_64_2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406155847_64_23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82574">
      <w:pPr>
        <w:rPr>
          <w:rFonts w:hint="default"/>
          <w:lang w:val="en-US" w:eastAsia="zh-CN"/>
        </w:rPr>
      </w:pPr>
    </w:p>
    <w:p w14:paraId="445ABC4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452495"/>
            <wp:effectExtent l="0" t="0" r="5715" b="1905"/>
            <wp:docPr id="6" name="图片 6" descr="微信图片_20260401153517_59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401153517_59_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200F">
      <w:pPr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69403BF2">
      <w:pPr>
        <w:rPr>
          <w:rFonts w:hint="eastAsia"/>
          <w:lang w:val="en-US" w:eastAsia="zh-CN"/>
        </w:rPr>
      </w:pPr>
    </w:p>
    <w:p w14:paraId="73741001">
      <w:pPr>
        <w:rPr>
          <w:rFonts w:hint="default"/>
          <w:lang w:val="en-US" w:eastAsia="zh-CN"/>
        </w:rPr>
      </w:pPr>
    </w:p>
    <w:p w14:paraId="7A1CE7DC">
      <w:pPr>
        <w:rPr>
          <w:rFonts w:hint="default"/>
          <w:lang w:val="en-US" w:eastAsia="zh-CN"/>
        </w:rPr>
      </w:pPr>
    </w:p>
    <w:p w14:paraId="14710339">
      <w:pPr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1D781DC5">
      <w:pPr>
        <w:spacing w:after="120" w:line="360" w:lineRule="auto"/>
        <w:ind w:firstLine="482" w:firstLineChars="20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  <w:t>出门票5：</w:t>
      </w:r>
    </w:p>
    <w:p w14:paraId="4CBBE30F">
      <w:pPr>
        <w:spacing w:after="120"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  <w:drawing>
          <wp:inline distT="0" distB="0" distL="114300" distR="114300">
            <wp:extent cx="5273040" cy="3954780"/>
            <wp:effectExtent l="0" t="0" r="10160" b="7620"/>
            <wp:docPr id="8" name="图片 8" descr="物理海洋知识体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物理海洋知识体系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32CA9">
      <w:pPr>
        <w:spacing w:after="120"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</w:pPr>
    </w:p>
    <w:p w14:paraId="2638EA5E">
      <w:pPr>
        <w:spacing w:after="120"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  <w:t>学习了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</w:rPr>
        <w:t>行星涡度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Planetary Vorticity)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</w:rPr>
        <w:t>与位势涡度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（Potential Vorticity，简称PV）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  <w:t>,</w:t>
      </w:r>
    </w:p>
    <w:p w14:paraId="6A4C2BC8">
      <w:pPr>
        <w:spacing w:after="120"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行星涡度f的大小与纬度有关，即</w:t>
      </w:r>
      <w:r>
        <w:rPr>
          <w:rFonts w:hint="default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 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f = 2Ω·sin(φ)，φ是当地纬度。</w:t>
      </w:r>
    </w:p>
    <w:p w14:paraId="57CF16ED">
      <w:pPr>
        <w:spacing w:after="120" w:line="360" w:lineRule="auto"/>
        <w:ind w:firstLine="720" w:firstLineChars="300"/>
        <w:jc w:val="left"/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无外力条件下，PV=</w:t>
      </w:r>
      <m:oMath>
        <m:f>
          <m:fPr>
            <m:ctrlPr>
              <w:rPr>
                <w:rFonts w:ascii="Cambria Math" w:hAnsi="Cambria Math" w:cs="宋体"/>
                <w:i/>
                <w:iCs w:val="0"/>
                <w:caps w:val="0"/>
                <w:strike w:val="0"/>
                <w:color w:val="auto"/>
                <w:spacing w:val="0"/>
                <w:kern w:val="0"/>
                <w:sz w:val="24"/>
                <w:szCs w:val="16"/>
                <w:u w:val="none"/>
                <w:lang w:val="en-US" w:bidi="ar"/>
              </w:rPr>
            </m:ctrlPr>
          </m:fPr>
          <m:num>
            <m:r>
              <m:rPr>
                <m:sty m:val="p"/>
              </m:rPr>
              <w:rPr>
                <w:rFonts w:hint="eastAsia" w:ascii="宋体" w:hAnsi="宋体" w:eastAsia="宋体" w:cs="宋体"/>
                <w:caps w:val="0"/>
                <w:strike w:val="0"/>
                <w:color w:val="auto"/>
                <w:spacing w:val="0"/>
                <w:kern w:val="0"/>
                <w:sz w:val="24"/>
                <w:szCs w:val="16"/>
                <w:u w:val="none"/>
                <w:lang w:val="en-US" w:eastAsia="zh-CN" w:bidi="ar"/>
              </w:rPr>
              <m:t>f+ζ</m:t>
            </m:r>
            <m:ctrlPr>
              <w:rPr>
                <w:rFonts w:ascii="Cambria Math" w:hAnsi="Cambria Math" w:cs="宋体"/>
                <w:i/>
                <w:iCs w:val="0"/>
                <w:caps w:val="0"/>
                <w:strike w:val="0"/>
                <w:color w:val="auto"/>
                <w:spacing w:val="0"/>
                <w:kern w:val="0"/>
                <w:sz w:val="24"/>
                <w:szCs w:val="16"/>
                <w:u w:val="none"/>
                <w:lang w:val="en-US" w:bidi="ar"/>
              </w:rPr>
            </m:ctrlPr>
          </m:num>
          <m:den>
            <m:r>
              <m:rPr/>
              <w:rPr>
                <w:rFonts w:hint="default" w:ascii="Cambria Math" w:hAnsi="Cambria Math" w:cs="宋体"/>
                <w:caps w:val="0"/>
                <w:strike w:val="0"/>
                <w:color w:val="auto"/>
                <w:spacing w:val="0"/>
                <w:kern w:val="0"/>
                <w:sz w:val="24"/>
                <w:szCs w:val="16"/>
                <w:u w:val="none"/>
                <w:lang w:val="en-US" w:eastAsia="zh-CN" w:bidi="ar"/>
              </w:rPr>
              <m:t>H</m:t>
            </m:r>
            <m:ctrlPr>
              <w:rPr>
                <w:rFonts w:ascii="Cambria Math" w:hAnsi="Cambria Math" w:cs="宋体"/>
                <w:i/>
                <w:iCs w:val="0"/>
                <w:caps w:val="0"/>
                <w:strike w:val="0"/>
                <w:color w:val="auto"/>
                <w:spacing w:val="0"/>
                <w:kern w:val="0"/>
                <w:sz w:val="24"/>
                <w:szCs w:val="16"/>
                <w:u w:val="none"/>
                <w:lang w:val="en-US" w:bidi="ar"/>
              </w:rPr>
            </m:ctrlPr>
          </m:den>
        </m:f>
      </m:oMath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=常量，其中H是水柱厚度，</w:t>
      </w:r>
      <w:r>
        <w:rPr>
          <w:rFonts w:hint="eastAsia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ζ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是相对涡度。</w:t>
      </w:r>
    </w:p>
    <w:p w14:paraId="71195095">
      <w:pPr>
        <w:spacing w:after="120" w:line="360" w:lineRule="auto"/>
        <w:ind w:firstLine="720" w:firstLineChars="300"/>
        <w:jc w:val="left"/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应用：</w:t>
      </w:r>
      <w:r>
        <w:rPr>
          <w:rFonts w:hint="eastAsia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向南移动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时</w:t>
      </w:r>
      <w:r>
        <w:rPr>
          <w:rFonts w:hint="eastAsia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，f</w:t>
      </w:r>
      <w:r>
        <w:rPr>
          <w:rFonts w:hint="default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变小，ζ必须增大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，出现逆时针旋转</w:t>
      </w:r>
    </w:p>
    <w:p w14:paraId="06410D4E">
      <w:pPr>
        <w:spacing w:after="120" w:line="360" w:lineRule="auto"/>
        <w:ind w:firstLine="720" w:firstLineChars="300"/>
        <w:jc w:val="left"/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hint="eastAsia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向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北</w:t>
      </w:r>
      <w:r>
        <w:rPr>
          <w:rFonts w:hint="eastAsia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移动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时</w:t>
      </w:r>
      <w:r>
        <w:rPr>
          <w:rFonts w:hint="eastAsia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，f</w:t>
      </w:r>
      <w:r>
        <w:rPr>
          <w:rFonts w:hint="default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变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大</w:t>
      </w:r>
      <w:r>
        <w:rPr>
          <w:rFonts w:hint="default" w:hAnsi="Cambria Math" w:cs="宋体" w:asciiTheme="minorHAnsi" w:eastAsiaTheme="minorEastAsia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，ζ必须</w:t>
      </w: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减小，出现顺时针旋转</w:t>
      </w:r>
    </w:p>
    <w:p w14:paraId="7B100B31">
      <w:pPr>
        <w:spacing w:after="120" w:line="360" w:lineRule="auto"/>
        <w:ind w:firstLine="720" w:firstLineChars="300"/>
        <w:jc w:val="left"/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drawing>
          <wp:inline distT="0" distB="0" distL="114300" distR="114300">
            <wp:extent cx="5256530" cy="3943350"/>
            <wp:effectExtent l="0" t="0" r="1270" b="6350"/>
            <wp:docPr id="9" name="图片 9" descr="63647055a45a4198b113799a133b27a1.jpg~tplv-a9rns2rl98-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3647055a45a4198b113799a133b27a1.jpg~tplv-a9rns2rl98-imag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4BDA">
      <w:pPr>
        <w:spacing w:after="120" w:line="360" w:lineRule="auto"/>
        <w:jc w:val="left"/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t>风驱海水辐合，埃克曼抽吸挤压 / 拉伸海水柱，海水柱为了保持位涡守恒，通过改变纬度（向赤道 / 极地运动）来平衡，最终形成了我们看到的大洋副热带涡旋，</w:t>
      </w:r>
    </w:p>
    <w:p w14:paraId="382F0D9F">
      <w:pPr>
        <w:spacing w:after="120" w:line="360" w:lineRule="auto"/>
        <w:jc w:val="left"/>
        <w:rPr>
          <w:rFonts w:hint="default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  <w:r>
        <w:rPr>
          <w:rFonts w:hint="eastAsia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  <w:t>重点：埃克曼抽吸（Ekman pumping）：海水辐合堆积后，会产生向下的下沉运动（图中向下的黑色箭头）；反之辐散区域会产生向上的上升运动。</w:t>
      </w:r>
    </w:p>
    <w:p w14:paraId="62221D9F">
      <w:pPr>
        <w:spacing w:after="120" w:line="360" w:lineRule="auto"/>
        <w:ind w:firstLine="720" w:firstLineChars="300"/>
        <w:jc w:val="left"/>
        <w:rPr>
          <w:rFonts w:hint="default" w:hAnsi="Cambria Math" w:cs="宋体"/>
          <w:i w:val="0"/>
          <w:iCs w:val="0"/>
          <w:caps w:val="0"/>
          <w:strike w:val="0"/>
          <w:color w:val="auto"/>
          <w:spacing w:val="0"/>
          <w:kern w:val="0"/>
          <w:sz w:val="24"/>
          <w:szCs w:val="16"/>
          <w:u w:val="none"/>
          <w:lang w:val="en-US" w:eastAsia="zh-CN" w:bidi="ar"/>
        </w:rPr>
      </w:pPr>
    </w:p>
    <w:p w14:paraId="34485D84">
      <w:pPr>
        <w:keepNext w:val="0"/>
        <w:keepLines w:val="0"/>
        <w:widowControl/>
        <w:suppressLineNumbers w:val="0"/>
        <w:jc w:val="left"/>
      </w:pPr>
    </w:p>
    <w:p w14:paraId="26F697CA">
      <w:pPr>
        <w:spacing w:after="120"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i w:val="0"/>
          <w:iCs w:val="0"/>
          <w:caps w:val="0"/>
          <w:strike w:val="0"/>
          <w:color w:val="auto"/>
          <w:spacing w:val="0"/>
          <w:sz w:val="24"/>
          <w:szCs w:val="16"/>
          <w:u w:val="none"/>
          <w:lang w:val="en-US" w:eastAsia="zh-CN"/>
        </w:rPr>
      </w:pPr>
    </w:p>
    <w:p w14:paraId="429172A9">
      <w:pPr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9568F7"/>
    <w:rsid w:val="41477F62"/>
    <w:rsid w:val="42E859D2"/>
    <w:rsid w:val="4C51283A"/>
    <w:rsid w:val="63A31776"/>
    <w:rsid w:val="663A3EE7"/>
    <w:rsid w:val="74FB4485"/>
    <w:rsid w:val="7559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193</Words>
  <Characters>232</Characters>
  <Lines>0</Lines>
  <Paragraphs>0</Paragraphs>
  <TotalTime>0</TotalTime>
  <ScaleCrop>false</ScaleCrop>
  <LinksUpToDate>false</LinksUpToDate>
  <CharactersWithSpaces>233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2026-04-06T07:26:00Z</dcterms:created>
  <dc:creator>黄金时间</dc:creator>
  <cp:lastModifiedBy>黄俊</cp:lastModifiedBy>
  <dcterms:modified xsi:type="dcterms:W3CDTF">2026-04-08T13:05:06Z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eyJoZGlkIjoiZmNjNzU5OTY5Nzc5ZjU2MTM0NDU4OGI0NDk5YzYwNjkiLCJ1c2VySWQiOiIxNzYyMzc4MTYyIn0=</vt:lpwstr>
  </property>
  <property fmtid="{D5CDD505-2E9C-101B-9397-08002B2CF9AE}" pid="4" name="ICV">
    <vt:lpwstr>6D69507EEA3F4FAABAE8E1C93423B87E_12</vt:lpwstr>
  </property>
</Properties>
</file>